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2" w:rsidRPr="006773B2" w:rsidRDefault="006773B2" w:rsidP="006773B2">
      <w:pPr>
        <w:spacing w:after="0"/>
        <w:ind w:firstLine="720"/>
        <w:jc w:val="both"/>
        <w:rPr>
          <w:rFonts w:ascii="Times New Roman" w:hAnsi="Times New Roman" w:cs="Times New Roman"/>
          <w:b/>
          <w:sz w:val="40"/>
          <w:szCs w:val="40"/>
        </w:rPr>
      </w:pPr>
      <w:r w:rsidRPr="006773B2">
        <w:rPr>
          <w:rFonts w:ascii="Times New Roman" w:hAnsi="Times New Roman" w:cs="Times New Roman"/>
          <w:b/>
          <w:sz w:val="40"/>
          <w:szCs w:val="40"/>
        </w:rPr>
        <w:t xml:space="preserve">Лабораторное занятие </w:t>
      </w:r>
      <w:r w:rsidRPr="006773B2">
        <w:rPr>
          <w:rFonts w:ascii="Times New Roman" w:hAnsi="Times New Roman" w:cs="Times New Roman"/>
          <w:b/>
          <w:sz w:val="40"/>
          <w:szCs w:val="40"/>
        </w:rPr>
        <w:t>6</w:t>
      </w:r>
    </w:p>
    <w:p w:rsidR="006773B2" w:rsidRPr="006773B2" w:rsidRDefault="009A1A16" w:rsidP="006773B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Г</w:t>
      </w:r>
      <w:r w:rsidR="006773B2" w:rsidRPr="006773B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игиенические требования к спортивному инвентарю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и</w:t>
      </w:r>
      <w:r w:rsidR="006773B2" w:rsidRPr="006773B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оборудование спортивных сооружений</w:t>
      </w:r>
    </w:p>
    <w:p w:rsidR="006773B2" w:rsidRPr="006773B2" w:rsidRDefault="006773B2" w:rsidP="006773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и спортивный инвентарь должны соответствовать правилам занятий и соревнований по данным видам спорта.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гигиеническое требование к спортивному инвентарю -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травмобезопасность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профилактики спортивного травматизма нужен своевременный и качественный контроль состояния технологических устройств, креплений спортивных снарядов, сре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стр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аховки и различных защитных устройств. Санитарно-гигиенические мероприятия по охране труда на занятиях физическими упражнениями и спортом в условиях спортивных сооружений проводит администрация спортивного объекта совместно с представителями территориального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санепиднаптяду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спортивном зале должны быть подробные инструкции по охране труда во время занятий различными видами спорта, утвержденные руководителем учебной институты и согласованные с профсоюзным комитетом, которые пересматриваются не реже одного раза в 3 года. Посетители спортивного зала (спортсмены, учащиеся, студенты) должны знать, что относится к спортивному инвентарю, как правильно им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и не допускать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применения не по назначению.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спортивные снаряды, установленные в закрытых и открытых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занятий, должны быть полностью исправными и надежно закреплены. Надежность установки и результаты испытаний инвентаря и оборудования фиксируют в специальном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Расположение оборудования предусматривает безопасную зону вокруг каждого гимнастического снаряда. Снаряды не должны иметь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узлах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соединениях люфтов, колебаний, прогибов, детали крепления (гайки, винты) должны быть надежно закрученными. У спортивных снарядов должны быть надписи о предельно допустимые нагрузки. Количество, вид, место расположения и нормативные нагрузки технологических устрой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дл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я креплений спортивных снарядов должны соответствовать схеме размещения и чертежам этих устройств. Усилия, предпринимаемые в указанных устройств, не могут превышать предельно допустимые величины, обозначенные на схеме размещения технологического устройства и обозначенных местах креплений. Например, динамическое усилие на одинарную лонж</w:t>
      </w:r>
      <w:r w:rsidR="00436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 должно быть больше 700 кг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Предохранительный пояс, используемый акробатами и гимнастами, должно быть хорошо подогнанным к фигуре и шириной - не уже от 30 мм.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Шеста брусьев перед началом каждого учебного года должны ремонтироваться по всей длине. При обнаружении трещин шест немедленно заменяется.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Гриф перекладины имеет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протирать сухой тряпкой и очищаться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кожурой. Пластины для крепления крюков, растяжек должны быть плотно привинчены к полу, сделанные вровень с ней.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Кольца гимнастические не может иметь трещин и заусенцев, заметных искажений.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Опоры гимнастического козла крепко закрепляются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коробах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корпуса, ноги козла свободно устанавливаются и надежно фиксируются в заданном положении.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Гимнастические маты не должны иметь разрывов.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Мостик гимнастический должен быть подбит резиной для исключения скольжения при отталкивании.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Канаты для лазания должны быть изготовлены из пряжи </w:t>
      </w:r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"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(конопля) или хлопка с трех или </w:t>
      </w:r>
      <w:r w:rsidR="00436FE9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36F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36FE9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36FE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36FE9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36FE9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436FE9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хрядного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волокна диаметром 35-40 мм. Щеки, сжатые двумя болтами, должны плотно, без щелей, охватывать канат по всей площади прилегания. Нижний конец каната должен быть туго обмотанный шпагатом на длину 100 мм и обтянутый кожаным или тканевым чехлом. Канат не должен иметь разрывов и узлов.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Шведскую стенку надежно крепят к стене и проверяют ее перекладины на наличие трещин и люфтов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крепления.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Гимнастическая скамейка должна иметь хорошую устойчивость,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узлах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крепления гайки и болты должны быть надежно закручены.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Гимнастическая палка обязательно имеет ровную поверхность без трещин, заусениц и закругленные концы.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Мячи надувные должны применяться по номерам в строгом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возрастом и физической подготовки.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спортивные снаряды для метания должны отвечать возраста и пола согласно правилам соревнований.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Лыжный инвентарь подбирают в соответствии с ростом и массы спортсмена и подгоняют индивидуально: палки должны быть легкими, прочными и удобными, с петлей для захвата рукой, обострением для упора и ограничительным кольцом; поверхность лыж не может иметь перекосов и боковых искривлений, трещин, заусенцев и сколов; скользящая поверхность должна быть просмоленная и смазанная специальной мазью в соответствии с погодными условиями.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Баскетбольный щит должен быть из соответствующего прозрачного монолитного куска материала (желательно - закаленного, чтобы не разбивался, например, из стекла) размером 1,80 м по горизонтали и 1,05 м по вертикали. Когда же он изготовлен из другого непрозрачного материала, то должно быть окрашен в белый цвет. Нижняя часть щита должна быть гладкой.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 жестко крепится к стене или к опоре и выступает от лицевой линии на 1,20 м. Кольца диаметром 0,45 м окрашиваются в оранжевый цвет. Приспособления для крепления сеток не должны иметь острых краев и щелей.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Баскетбольный мяч должен быть сферической формы и массы не меньше 567 г и не более 650 г. Он должен быть накачан до такого воздушного давления, чтобы при падении с высоты 1,80 м, измеренной от нижней поверхности мяча, отскакивал на высоту, измеренную до верхней поверхности мяча, не менее 1,20 м и не более 1,40 м.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Волейбольные стойки должны устанавливаться на расстоянии не ближе 0,50 м от боковых линий, а их крепление не должны создавать опасность для игроков. Высота стойки обеспечивает крепление сетки на необходимом уровне.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Волейбольная сетка имеет ширину 1 м, длину - 9,5 м. Высота, на которую натягивается сетка в центре площадки, составляет для мужчин 2,43 м, для женщин - 2,24 м. На сетке под боковыми линиями устанавливаются так называемые антенны, высота которых больше высоты сетки на 0,80 м.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Волейбольный мяч должен быть из мягкой кожи, круглый и одноцветный. Вес мяча - 270-280 г, окружность - 0,64-0,66 м. Давление воздуха внутри камеры мяча должен составлять максимум 0,051 кг / см3.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 в санитарном отно</w:t>
      </w:r>
      <w:bookmarkStart w:id="0" w:name="_GoBack"/>
      <w:bookmarkEnd w:id="0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условия хранения и эксплуатации снарядов, канатов и средств страховки для предупреждения преждевременного износа, коррозии. Синтетические канаты нужно защищать от прямых солнечных лучей, влаги, изделия из резины - также от воздействия высоких температур, масел. Кожаные изделия не реже чем раз в месяц протирают касторовым маслом.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спортивных сооружений должна иметь паспорта или эксплуатационные документы на технологическое оборудование и средства страхования, включая инструкции по безопасному монтажу и эксплуатации спортивных снарядов. Ежегодно перед началом спортивного сезона все спортивное оборудование и инвентарь, средства страхования проверяют специальная комиссия и представители территориальных органов санэпиднадзора, одновременно проводя испытания на эффективность и безопасность эксплуатации. Конструкции и узлы спортивных снарядов испытывают полного технического осмотра (внешний осмотр и испытания пробной нагрузкой) один раз в 3 года и частичного - раз в год перед началом спортивного сезона. Динамические испытания проводят двукратным подъемом и опусканием груза с проверкой действия всех механизмов.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Пробное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нагрузки осуществляется с помощью заранее взвешенных мешков с песком или других измеряемых грузов. Продолжительность фиксации груза - не менее от 5 минут.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технического осмотра спортивных снарядов оформляют специальным актом, продублированы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осмотра, который хранится у старшего инженера спортивного комплекса.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Текущий обзор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спортивных снарядов и средств страховки перед каждой тренировкой </w:t>
      </w:r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проводит тренер</w:t>
      </w:r>
      <w:proofErr w:type="gramStart"/>
      <w:r w:rsidRPr="006773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,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при обнаружении определенных неисправностей, деформаций или трещин обязан запретить тренироваться на этом снаряде к их устранению (исправление или замены деталей).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 многих видах спорта (бокс, фехтование, хоккей, футбол и др.) Применяют различные </w:t>
      </w:r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защитные устройств</w:t>
      </w:r>
      <w:proofErr w:type="gramStart"/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а-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наколенники,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наликотникы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голиностопникы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напульсники, ладонные накладки, изготавливаемых из различных материалов (трикотаж, кожа) и предотвращают чрезмерной нагрузкой на суставы и сухожилия , кожу ладоней. Для предупреждения травм паховых областей и пояснице при подъеме грузов и трудом применяются бандажи, для защиты промежности - защитные раковины. Для предупреждения плоскостопия конькобежцы, фигуристы, хоккеисты применяют супинаторы - ортопедические стельки. Хоккеисты защищают голову легким и надежным шлемом, не уменьшает поле зрения, не ухудшает слух. Велосипедисты, авт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мотогонникы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избежание травм головы при падении используют различных конструкций шлемы (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велошлемы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шлемы-каски и т.п.). Для предупреждения травм назначено и снаряжения боксера от случайных ударов ниже пояса надевается специальный бандаж, от повреждений зубов -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назубник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(кала). Капы индивидуальные и после использования тщательно моются и дезинфицируются, хранятся в алюминиевых или пластиковых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контейнерах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влажной губкой, что предупреждает чрезмерное высыхание. Боксерские перчатки после тренировок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просушивают и хранят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весу, их внутренняя поверхность должна периодически протирать раствором, дезинфицирует.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психологическое (и профилактическое по травматизму) значение имеет </w:t>
      </w:r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рациональное цветовое оформление спортивных объектов,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которое должно вызывать чувство эстетического удовлетворения, улучшать нервно-психическое состояние спортсмена и повышать его работоспособность. В цветном оформлении спортивных сооружений учитываются их назначение, вид спорта, размеры и форма сооружения, пространственная ориентация, климат, оптимальность цветового контраста между спортивными предметами и фоном.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стен рекомендуются светлые тона: кремовый, персиковый, светло-розовый, коралловый, морских волн, небесно-голубой и др. Нужно избегать коричневого, ярко-красного, черного.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Существуют определенные требования к использованию цвета с сигнальной целью: сигнальным красным красят противопожарный инвентарь и запретительные надписи, информационное табло должно быть окрашено в синий (цвет информации) на белом фоне, для выделения предметов применяют оранжевый (баскетбольное кольцо), для разметки - сигнальный белый.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стен спортивных залов выбирают краски мягких оттенков с матовой поверхностью (не дают бликов) или лаки, красят стены на высоту не менее 1,8 м. (Это облегчает влажную уборку).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покрытия пола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различные природные (дерево) и синтетические (тартан,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рекортан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Тарафлекс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индофлекс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полиграс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регупол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Армани и др.) Материалы, также гигиенично регламентированы. Они имеют хорошие эксплуатационные свойства, долговечны и несложны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обслуживании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выборе синтетических материалов для крытых спортивных сооружений нужно учитывать, что они способны выделять в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воздух токсичные вещества. Интенсивная эксплуатация покрытия способствует его быстрой деструкции и старению, а это также приводит к увеличению выделений.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искусственные покрытия требуют гигиенического исследования их химической стабильности и электризации. Наибольший уровень статических зарядов отмечается в крытых спортивных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сооружениях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занятиях баскетболом на теле спортсмена фиксируют заряды до 10-20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). Электрические заряды, концентрируясь на поверхности, притягивают к себе частицы пыли и микроорганизмы.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электрические поля снижают тонус и реактивность вегетативной нервной системы, искровой разряд достаточно болезненный и отвлекает от занятий, усиливаясь при длительной и повторном воздействии.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Установлена четкая зависимость величины заряда статического электрического поля от микроклимата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помещении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времени года. На поверхности спортивных сооружений и закономерно, на теле спортсмена статический электрический потенциал больше зимой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снижается до средних величин в весенне-осенний период и падает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минимума летом. Повышение влажности уменьшает образование электрических зарядов, поэтому влажную уборку пола и панелей, особенно пластиковых, проветривание зала способствует снижению статического электрического потенциала.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уменьшения образования электрических потенциалов используются антисептические мастики при уборке пола, заземление конструкций ограждений и пола, решеток окон. Снятию электростатического потенциала на теле способствуют переодевания, мытья в душе. В процессе производства в синтетические покрытия должны прилагаться антистатики.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Влажную уборку, кроме уменьшения образования электростатического потенциала, способствует предупреждению развития микробов, клещей и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Так, например, покрытие боксерского ринга и борцовского ковра должны протирать несколько раз в день влажной тряпкой, обрабатываться пылесосом 1-2 раза в неделю, протирать 3% раствором перекиси водорода с добавлением 0,5 </w:t>
      </w:r>
      <w:r w:rsidRPr="006773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%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стирального порошка. Для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 можно использовать переносную бактерицидную лампу.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773B2" w:rsidRPr="006773B2" w:rsidRDefault="006773B2" w:rsidP="00677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регистрации испытаний спорт</w:t>
      </w:r>
      <w:r w:rsid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ивного инвентаря и оборудования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6773B2" w:rsidP="00677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испытаний спортивного инвентаря и оборудования 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инвентаря и оборудования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Испытательная нагрузка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испытаний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членов комиссии, проводящих испытания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 гимнастических снарядов и оборудования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От______________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нижеподписавшиеся, </w:t>
      </w:r>
      <w:r w:rsid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…………………….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 настоящий акт в том, что:</w:t>
      </w:r>
    </w:p>
    <w:p w:rsidR="0044301E" w:rsidRPr="006773B2" w:rsidRDefault="0044301E" w:rsidP="006773B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спортивном зале для проведения занятий имеются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Перекладина __________ шт., бревно___________ шт., канат____________ шт., «шведская стенка» ______ шт.</w:t>
      </w:r>
    </w:p>
    <w:p w:rsidR="004D7DC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вышеперечисленные снаряды и оборудование подлежали испытанию:</w:t>
      </w:r>
    </w:p>
    <w:p w:rsidR="0044301E" w:rsidRPr="006773B2" w:rsidRDefault="0044301E" w:rsidP="006773B2">
      <w:pPr>
        <w:numPr>
          <w:ilvl w:val="1"/>
          <w:numId w:val="2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Перекладина под нагрузкой 220 кг, приложенной к середине грифа на высоте 2500 мм (прогиб грифа – 70 мм), фактически_____________</w:t>
      </w:r>
    </w:p>
    <w:p w:rsidR="0044301E" w:rsidRPr="006773B2" w:rsidRDefault="0044301E" w:rsidP="006773B2">
      <w:pPr>
        <w:numPr>
          <w:ilvl w:val="1"/>
          <w:numId w:val="2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Бревно под действием груза в 135 кг, установленного к середине бревна на высоте 1200 мм (прогиб бревна – 3 мм), фактически___________</w:t>
      </w:r>
    </w:p>
    <w:p w:rsidR="0044301E" w:rsidRPr="006773B2" w:rsidRDefault="0044301E" w:rsidP="006773B2">
      <w:pPr>
        <w:numPr>
          <w:ilvl w:val="1"/>
          <w:numId w:val="2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Канат для лазания путём приложения к нему груза, равного 300 кг.</w:t>
      </w:r>
    </w:p>
    <w:p w:rsidR="0044301E" w:rsidRPr="006773B2" w:rsidRDefault="0044301E" w:rsidP="006773B2">
      <w:pPr>
        <w:numPr>
          <w:ilvl w:val="1"/>
          <w:numId w:val="2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перекладина «шведской стенки», под нагрузкой 120 кг, приложенной под углом 60 градусов.</w:t>
      </w:r>
    </w:p>
    <w:p w:rsidR="004D7DCE" w:rsidRPr="006773B2" w:rsidRDefault="006773B2" w:rsidP="006773B2">
      <w:pPr>
        <w:numPr>
          <w:ilvl w:val="0"/>
          <w:numId w:val="3"/>
        </w:numPr>
        <w:tabs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301E" w:rsidRP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Прогибы гимнастических снарядов соответствуют установленным правилам безопасности по физической культуре и спорту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……..  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нормам; после снятия нагрузки повреждения и смещения каната в щеках не обнаружено.</w:t>
      </w:r>
    </w:p>
    <w:p w:rsidR="0044301E" w:rsidRPr="006773B2" w:rsidRDefault="006773B2" w:rsidP="006773B2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="0044301E" w:rsidRP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Занятия на спортивных снарядах и оборудованию не разрешаются (разрешаются)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______________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______________</w:t>
      </w:r>
    </w:p>
    <w:p w:rsidR="0044301E" w:rsidRPr="006773B2" w:rsidRDefault="0044301E" w:rsidP="00677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акта приёмки спортивных сооружений на готовность к новому учебному году.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спортивных сооружений на готовность к новому учебному году</w:t>
      </w:r>
    </w:p>
    <w:p w:rsidR="0044301E" w:rsidRPr="006773B2" w:rsidRDefault="0044301E" w:rsidP="009A1A16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44301E" w:rsidRPr="006773B2" w:rsidRDefault="0044301E" w:rsidP="009A1A16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____________</w:t>
      </w:r>
    </w:p>
    <w:p w:rsidR="0044301E" w:rsidRPr="006773B2" w:rsidRDefault="004D7DCE" w:rsidP="009A1A16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«__»____________20</w:t>
      </w:r>
      <w:r w:rsidRPr="006773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44301E" w:rsidRPr="006773B2" w:rsidRDefault="0044301E" w:rsidP="009A1A16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____________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9A1A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приёмки спортивных сооружений на готовность к новому учебному году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 _____________20</w:t>
      </w:r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назначенная приказом директора _______________________________________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____________20</w:t>
      </w:r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A1A16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______________ 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</w:t>
      </w:r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завуч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</w:t>
      </w:r>
      <w:r w:rsidR="00543ED2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 (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физкультуры</w:t>
      </w:r>
      <w:r w:rsidR="00543ED2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специалист по охране труда </w:t>
      </w:r>
    </w:p>
    <w:p w:rsidR="00543ED2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медицинск</w:t>
      </w:r>
      <w:r w:rsidR="00543ED2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работник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председатель профкома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установила:</w:t>
      </w:r>
    </w:p>
    <w:p w:rsidR="009A1A16" w:rsidRDefault="0044301E" w:rsidP="009A1A16">
      <w:pPr>
        <w:pStyle w:val="a4"/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спортивного зала по норме 540 </w:t>
      </w:r>
      <w:proofErr w:type="spell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</w:t>
      </w:r>
    </w:p>
    <w:p w:rsidR="0044301E" w:rsidRPr="006773B2" w:rsidRDefault="009A1A16" w:rsidP="009A1A16">
      <w:pPr>
        <w:pStyle w:val="a4"/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 </w:t>
      </w:r>
      <w:proofErr w:type="spellStart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снарядной - по норме 32 </w:t>
      </w:r>
      <w:proofErr w:type="spellStart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фактически _____ </w:t>
      </w:r>
      <w:proofErr w:type="spellStart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301E" w:rsidRPr="006773B2" w:rsidRDefault="0044301E" w:rsidP="009A1A16">
      <w:pPr>
        <w:pStyle w:val="a4"/>
        <w:numPr>
          <w:ilvl w:val="0"/>
          <w:numId w:val="9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площадки:</w:t>
      </w:r>
    </w:p>
    <w:p w:rsidR="0044301E" w:rsidRPr="006773B2" w:rsidRDefault="0044301E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Волейбольная _________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</w:p>
    <w:p w:rsidR="0044301E" w:rsidRPr="006773B2" w:rsidRDefault="0044301E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Баскетбольная ________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301E" w:rsidRPr="006773B2" w:rsidRDefault="0044301E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Футбольное поле _______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7DCE" w:rsidRPr="006773B2" w:rsidRDefault="00543ED2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Лы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трасса определена, имеется схема ___</w:t>
      </w:r>
    </w:p>
    <w:p w:rsidR="0044301E" w:rsidRPr="006773B2" w:rsidRDefault="00543ED2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Спортинвентарь:</w:t>
      </w:r>
    </w:p>
    <w:p w:rsidR="0044301E" w:rsidRPr="006773B2" w:rsidRDefault="0044301E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мячи футбольные по норме (</w:t>
      </w:r>
      <w:proofErr w:type="spellStart"/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) ___, фактически ____</w:t>
      </w:r>
    </w:p>
    <w:p w:rsidR="0044301E" w:rsidRPr="006773B2" w:rsidRDefault="0044301E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мячи волейбольные по норме (</w:t>
      </w:r>
      <w:proofErr w:type="spellStart"/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фактически____</w:t>
      </w:r>
    </w:p>
    <w:p w:rsidR="0044301E" w:rsidRPr="006773B2" w:rsidRDefault="0044301E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мячи баскетбольные</w:t>
      </w:r>
      <w:r w:rsidR="00543ED2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норме (</w:t>
      </w:r>
      <w:proofErr w:type="spellStart"/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фактически____</w:t>
      </w:r>
    </w:p>
    <w:p w:rsidR="0044301E" w:rsidRPr="006773B2" w:rsidRDefault="0044301E" w:rsidP="006773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маты по норме (</w:t>
      </w:r>
      <w:proofErr w:type="spellStart"/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______, фактически ___ </w:t>
      </w:r>
    </w:p>
    <w:p w:rsidR="0044301E" w:rsidRPr="006773B2" w:rsidRDefault="00543ED2" w:rsidP="006773B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актов испытания гимнастических снарядов, спортивного оборудования (оформленных на день работы комиссии) ________________________________________________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44301E" w:rsidRPr="006773B2" w:rsidRDefault="00543ED2" w:rsidP="006773B2">
      <w:pPr>
        <w:tabs>
          <w:tab w:val="num" w:pos="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Освещённость в физкультурных </w:t>
      </w:r>
      <w:proofErr w:type="gramStart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залах</w:t>
      </w:r>
      <w:proofErr w:type="gramEnd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норме 250 </w:t>
      </w:r>
      <w:proofErr w:type="spellStart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лк</w:t>
      </w:r>
      <w:proofErr w:type="spellEnd"/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фактически </w:t>
      </w:r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>лк</w:t>
      </w:r>
      <w:proofErr w:type="spellEnd"/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44301E" w:rsidRPr="006773B2" w:rsidRDefault="00543ED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электропроводки __________________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 пола ______________соответствует нормативным требованиям.</w:t>
      </w:r>
    </w:p>
    <w:p w:rsidR="0044301E" w:rsidRPr="006773B2" w:rsidRDefault="00543ED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сантехнических норм, температура, санитарное состояние помещения ______________________________________________________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44301E" w:rsidRPr="006773B2" w:rsidRDefault="00543ED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Противопожарное состояние помещения, оснащённость противопожарным инвентарём _________________________________________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44301E" w:rsidRPr="006773B2" w:rsidRDefault="00543ED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стаж учителя физкультуры _______ лет, курсовую подготовку по охране труда и безопасности жизнедеятельности прошел ___________ (не проходил)</w:t>
      </w:r>
    </w:p>
    <w:p w:rsidR="0044301E" w:rsidRPr="006773B2" w:rsidRDefault="00543ED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44301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охране труда и безопасности жиз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недеятельности </w:t>
      </w:r>
    </w:p>
    <w:p w:rsidR="0044301E" w:rsidRPr="006773B2" w:rsidRDefault="0044301E" w:rsidP="009A1A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  <w:r w:rsidR="004D7DCE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4D7DCE" w:rsidRPr="006773B2" w:rsidRDefault="004D7DC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43ED2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Наличие и состояние ограждений, крепления баскетбольных щитов, шведских стенок, другого спортивного оборудования_____________________________________________</w:t>
      </w:r>
      <w:r w:rsidR="00436F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43ED2"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Состояние вентиляции, соблюдение правил её эксплуатации _________________________</w:t>
      </w:r>
      <w:r w:rsidR="00436F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436FE9" w:rsidRDefault="00436FE9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ED2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осмотра спортивного зала площадок, футбольного поля, и т.д., ознакомления с соответствующей документацией комиссия приняла </w:t>
      </w:r>
    </w:p>
    <w:p w:rsidR="00543ED2" w:rsidRPr="006773B2" w:rsidRDefault="00543ED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РЕШЕНИЕ: 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спортивные сооружения, инвентарь и оборудование __________________ </w:t>
      </w:r>
      <w:proofErr w:type="gramStart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готовым</w:t>
      </w:r>
      <w:proofErr w:type="gramEnd"/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проведению занятий в новом _______________ учебном году.</w:t>
      </w:r>
    </w:p>
    <w:p w:rsidR="0044301E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A16" w:rsidRDefault="009A1A16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A16" w:rsidRPr="006773B2" w:rsidRDefault="009A1A16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комиссии: </w:t>
      </w:r>
    </w:p>
    <w:p w:rsidR="0044301E" w:rsidRPr="006773B2" w:rsidRDefault="0044301E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3B2" w:rsidRPr="006773B2" w:rsidRDefault="006773B2" w:rsidP="009A1A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A16" w:rsidRPr="009A1A16" w:rsidRDefault="006773B2" w:rsidP="009A1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A16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lastRenderedPageBreak/>
        <w:t>Основные размеры и методы ис</w:t>
      </w:r>
      <w:r w:rsidR="009A1A16" w:rsidRPr="009A1A16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пытания гимнастических снарядов</w:t>
      </w:r>
      <w:r w:rsidR="009A1A16" w:rsidRPr="009A1A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(примерный перечень)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A16" w:rsidRDefault="009A1A16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Брусья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по длине между стойками - 2300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по ширине между стойками – 520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жердей от пола – 1300 + 2100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Прочность установки разновысоких брусьев определяется грузом весом 135 кг, приложенном к середине жерди, установленной на высоте 1400 мм.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Эластичность жердей должна соответствовать прогибу жерди не более 60 + 6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Перекладина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стержня перекладины от пола – 1450 – 2550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стержня перекладины – 2400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 стержня перекладины – 28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для установки перекладины - 9000 x 4500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Прочность установки проверяется: </w:t>
      </w:r>
      <w:r w:rsidR="009A1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середине грифа на высоте 2500 мм прикладывается нагрузка, равная 220 кг, прогиб может составлять не более 100+- 10 мм. 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снятия нагрузки гриф должен принять первоначальное положение.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Бревно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бревна по верхней кромке от пола – 750 –1200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– 5000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Ширина опорной поверхности – 100 мм 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Толщина бревна – 160 мм</w:t>
      </w:r>
    </w:p>
    <w:p w:rsidR="006773B2" w:rsidRP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Прочность установки проверяется – к середине бревна, устанавливаемого на высоте 1200 мм, подвешивается груз в 135 кг. Прогиб бревна не должен превышать 8 мм.</w:t>
      </w:r>
    </w:p>
    <w:p w:rsidR="006773B2" w:rsidRDefault="006773B2" w:rsidP="006773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5FF" w:rsidRPr="006773B2" w:rsidRDefault="002C15FF" w:rsidP="00677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C15FF" w:rsidRPr="00677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566A7"/>
    <w:multiLevelType w:val="hybridMultilevel"/>
    <w:tmpl w:val="8D7AEFE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00A550A"/>
    <w:multiLevelType w:val="multilevel"/>
    <w:tmpl w:val="320090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C20E0E"/>
    <w:multiLevelType w:val="multilevel"/>
    <w:tmpl w:val="ADA2B654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>
    <w:nsid w:val="4D487C56"/>
    <w:multiLevelType w:val="multilevel"/>
    <w:tmpl w:val="66A41D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554D00"/>
    <w:multiLevelType w:val="multilevel"/>
    <w:tmpl w:val="73BA15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CB56AD"/>
    <w:multiLevelType w:val="multilevel"/>
    <w:tmpl w:val="C680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0D2622"/>
    <w:multiLevelType w:val="multilevel"/>
    <w:tmpl w:val="1DDCF2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45494A"/>
    <w:multiLevelType w:val="multilevel"/>
    <w:tmpl w:val="BC466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547386"/>
    <w:multiLevelType w:val="multilevel"/>
    <w:tmpl w:val="79D6A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1E"/>
    <w:rsid w:val="002C15FF"/>
    <w:rsid w:val="00436FE9"/>
    <w:rsid w:val="0044301E"/>
    <w:rsid w:val="004D7DCE"/>
    <w:rsid w:val="00543ED2"/>
    <w:rsid w:val="006773B2"/>
    <w:rsid w:val="009A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3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7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3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7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65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9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93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2728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2</cp:revision>
  <dcterms:created xsi:type="dcterms:W3CDTF">2021-03-01T09:26:00Z</dcterms:created>
  <dcterms:modified xsi:type="dcterms:W3CDTF">2021-03-01T09:26:00Z</dcterms:modified>
</cp:coreProperties>
</file>